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5B" w:rsidRDefault="00086E5B" w:rsidP="00086E5B">
      <w:pPr>
        <w:shd w:val="clear" w:color="auto" w:fill="FFFFFF"/>
        <w:spacing w:line="274" w:lineRule="exact"/>
        <w:ind w:left="715"/>
        <w:rPr>
          <w:b/>
        </w:rPr>
      </w:pPr>
      <w:r>
        <w:rPr>
          <w:b/>
          <w:sz w:val="30"/>
          <w:szCs w:val="30"/>
        </w:rPr>
        <w:t>СОВЕТ ДЕПУТАТОВ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</w:t>
      </w:r>
    </w:p>
    <w:p w:rsidR="00086E5B" w:rsidRDefault="00086E5B" w:rsidP="00086E5B">
      <w:pPr>
        <w:shd w:val="clear" w:color="auto" w:fill="FFFFFF"/>
        <w:spacing w:line="274" w:lineRule="exact"/>
        <w:ind w:right="5006"/>
        <w:jc w:val="center"/>
        <w:rPr>
          <w:b/>
        </w:rPr>
      </w:pPr>
      <w:r>
        <w:rPr>
          <w:b/>
          <w:spacing w:val="-3"/>
          <w:sz w:val="30"/>
          <w:szCs w:val="30"/>
        </w:rPr>
        <w:t>муниципального образования</w:t>
      </w:r>
    </w:p>
    <w:p w:rsidR="00086E5B" w:rsidRDefault="00086E5B" w:rsidP="00086E5B">
      <w:pPr>
        <w:shd w:val="clear" w:color="auto" w:fill="FFFFFF"/>
        <w:spacing w:line="274" w:lineRule="exact"/>
        <w:ind w:right="5002"/>
        <w:jc w:val="center"/>
        <w:rPr>
          <w:b/>
        </w:rPr>
      </w:pPr>
      <w:proofErr w:type="spellStart"/>
      <w:r>
        <w:rPr>
          <w:b/>
          <w:spacing w:val="-5"/>
          <w:sz w:val="30"/>
          <w:szCs w:val="30"/>
        </w:rPr>
        <w:t>Болдыревский</w:t>
      </w:r>
      <w:proofErr w:type="spellEnd"/>
      <w:r>
        <w:rPr>
          <w:b/>
          <w:spacing w:val="-5"/>
          <w:sz w:val="30"/>
          <w:szCs w:val="30"/>
        </w:rPr>
        <w:t xml:space="preserve"> сельсовет</w:t>
      </w:r>
    </w:p>
    <w:p w:rsidR="00086E5B" w:rsidRDefault="00086E5B" w:rsidP="00086E5B">
      <w:pPr>
        <w:shd w:val="clear" w:color="auto" w:fill="FFFFFF"/>
        <w:spacing w:line="274" w:lineRule="exact"/>
        <w:ind w:right="5011"/>
        <w:jc w:val="center"/>
        <w:rPr>
          <w:b/>
        </w:rPr>
      </w:pPr>
      <w:proofErr w:type="spellStart"/>
      <w:r>
        <w:rPr>
          <w:b/>
          <w:sz w:val="30"/>
          <w:szCs w:val="30"/>
        </w:rPr>
        <w:t>Ташлинского</w:t>
      </w:r>
      <w:proofErr w:type="spellEnd"/>
      <w:r>
        <w:rPr>
          <w:b/>
          <w:sz w:val="30"/>
          <w:szCs w:val="30"/>
        </w:rPr>
        <w:t xml:space="preserve"> района</w:t>
      </w:r>
    </w:p>
    <w:p w:rsidR="00086E5B" w:rsidRDefault="00086E5B" w:rsidP="00086E5B">
      <w:pPr>
        <w:shd w:val="clear" w:color="auto" w:fill="FFFFFF"/>
        <w:spacing w:line="274" w:lineRule="exact"/>
        <w:ind w:right="5117"/>
        <w:jc w:val="center"/>
        <w:rPr>
          <w:b/>
        </w:rPr>
      </w:pPr>
      <w:r>
        <w:rPr>
          <w:b/>
          <w:spacing w:val="-3"/>
          <w:sz w:val="30"/>
          <w:szCs w:val="30"/>
        </w:rPr>
        <w:t>Оренбургской области</w:t>
      </w:r>
    </w:p>
    <w:p w:rsidR="00086E5B" w:rsidRDefault="00086E5B" w:rsidP="00086E5B">
      <w:pPr>
        <w:shd w:val="clear" w:color="auto" w:fill="FFFFFF"/>
        <w:spacing w:line="326" w:lineRule="exact"/>
        <w:ind w:left="1248" w:right="5990"/>
      </w:pPr>
      <w:proofErr w:type="spellStart"/>
      <w:r>
        <w:rPr>
          <w:b/>
          <w:spacing w:val="-1"/>
          <w:w w:val="87"/>
          <w:sz w:val="27"/>
          <w:szCs w:val="27"/>
        </w:rPr>
        <w:t>Четвертого</w:t>
      </w:r>
      <w:proofErr w:type="spellEnd"/>
      <w:r>
        <w:rPr>
          <w:b/>
          <w:spacing w:val="-1"/>
          <w:w w:val="87"/>
          <w:sz w:val="27"/>
          <w:szCs w:val="27"/>
        </w:rPr>
        <w:t xml:space="preserve"> созыва</w:t>
      </w:r>
      <w:r>
        <w:rPr>
          <w:spacing w:val="-1"/>
          <w:w w:val="87"/>
          <w:sz w:val="27"/>
          <w:szCs w:val="27"/>
        </w:rPr>
        <w:t xml:space="preserve">      </w:t>
      </w:r>
      <w:r>
        <w:rPr>
          <w:b/>
          <w:bCs/>
          <w:spacing w:val="-7"/>
          <w:w w:val="130"/>
          <w:sz w:val="27"/>
          <w:szCs w:val="27"/>
        </w:rPr>
        <w:t xml:space="preserve">   РЕШЕНИЕ</w:t>
      </w:r>
    </w:p>
    <w:p w:rsidR="00086E5B" w:rsidRDefault="00CA0081" w:rsidP="00086E5B">
      <w:pPr>
        <w:shd w:val="clear" w:color="auto" w:fill="FFFFFF"/>
        <w:tabs>
          <w:tab w:val="left" w:pos="5850"/>
        </w:tabs>
        <w:spacing w:before="254"/>
        <w:ind w:right="424"/>
      </w:pPr>
      <w:r>
        <w:rPr>
          <w:spacing w:val="-3"/>
          <w:sz w:val="28"/>
          <w:szCs w:val="28"/>
        </w:rPr>
        <w:t xml:space="preserve">          17.03.2023г. </w:t>
      </w:r>
      <w:proofErr w:type="gramStart"/>
      <w:r>
        <w:rPr>
          <w:spacing w:val="-3"/>
          <w:sz w:val="28"/>
          <w:szCs w:val="28"/>
        </w:rPr>
        <w:t>№  20</w:t>
      </w:r>
      <w:proofErr w:type="gramEnd"/>
      <w:r w:rsidR="00086E5B">
        <w:rPr>
          <w:spacing w:val="-3"/>
          <w:sz w:val="28"/>
          <w:szCs w:val="28"/>
        </w:rPr>
        <w:t>/66-рс</w:t>
      </w:r>
      <w:r w:rsidR="00086E5B">
        <w:rPr>
          <w:spacing w:val="-3"/>
          <w:sz w:val="28"/>
          <w:szCs w:val="28"/>
        </w:rPr>
        <w:tab/>
        <w:t xml:space="preserve"> </w:t>
      </w:r>
    </w:p>
    <w:p w:rsidR="00086E5B" w:rsidRDefault="00086E5B" w:rsidP="00086E5B">
      <w:pPr>
        <w:shd w:val="clear" w:color="auto" w:fill="FFFFFF"/>
        <w:spacing w:before="5"/>
        <w:ind w:left="1560"/>
      </w:pPr>
      <w:r>
        <w:rPr>
          <w:spacing w:val="-3"/>
        </w:rPr>
        <w:t>с. Болдырево</w:t>
      </w:r>
    </w:p>
    <w:p w:rsidR="00086E5B" w:rsidRDefault="00086E5B" w:rsidP="00086E5B">
      <w:pPr>
        <w:shd w:val="clear" w:color="auto" w:fill="FFFFFF"/>
        <w:ind w:left="45" w:right="548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Об утверждении </w:t>
      </w:r>
      <w:proofErr w:type="spellStart"/>
      <w:r>
        <w:rPr>
          <w:spacing w:val="-1"/>
          <w:sz w:val="24"/>
          <w:szCs w:val="24"/>
        </w:rPr>
        <w:t>отчета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об  исполнении</w:t>
      </w:r>
      <w:proofErr w:type="gramEnd"/>
      <w:r>
        <w:rPr>
          <w:spacing w:val="-1"/>
          <w:sz w:val="24"/>
          <w:szCs w:val="24"/>
        </w:rPr>
        <w:t xml:space="preserve"> бюджета муниципального образования </w:t>
      </w:r>
      <w:proofErr w:type="spellStart"/>
      <w:r>
        <w:rPr>
          <w:spacing w:val="-1"/>
          <w:sz w:val="24"/>
          <w:szCs w:val="24"/>
        </w:rPr>
        <w:t>Болдыревский</w:t>
      </w:r>
      <w:proofErr w:type="spellEnd"/>
      <w:r>
        <w:rPr>
          <w:spacing w:val="-1"/>
          <w:sz w:val="24"/>
          <w:szCs w:val="24"/>
        </w:rPr>
        <w:t xml:space="preserve"> сельсовет </w:t>
      </w:r>
      <w:bookmarkStart w:id="0" w:name="_GoBack"/>
      <w:bookmarkEnd w:id="0"/>
      <w:proofErr w:type="spellStart"/>
      <w:r>
        <w:rPr>
          <w:spacing w:val="-1"/>
          <w:sz w:val="24"/>
          <w:szCs w:val="24"/>
        </w:rPr>
        <w:t>Ташлинского</w:t>
      </w:r>
      <w:proofErr w:type="spellEnd"/>
      <w:r>
        <w:rPr>
          <w:spacing w:val="-1"/>
          <w:sz w:val="24"/>
          <w:szCs w:val="24"/>
        </w:rPr>
        <w:t xml:space="preserve"> района Оренбургской области за   2022 год.</w:t>
      </w:r>
    </w:p>
    <w:p w:rsidR="00086E5B" w:rsidRDefault="00086E5B" w:rsidP="00086E5B">
      <w:pPr>
        <w:jc w:val="both"/>
        <w:rPr>
          <w:spacing w:val="5"/>
          <w:sz w:val="26"/>
          <w:szCs w:val="26"/>
        </w:rPr>
      </w:pPr>
    </w:p>
    <w:p w:rsidR="00086E5B" w:rsidRDefault="00086E5B" w:rsidP="00086E5B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ab/>
        <w:t xml:space="preserve">Руководствуясь п. 2 ст.10 Положения о бюджетном процессе в муниципальном образовании </w:t>
      </w:r>
      <w:proofErr w:type="spellStart"/>
      <w:r>
        <w:rPr>
          <w:spacing w:val="5"/>
          <w:sz w:val="28"/>
          <w:szCs w:val="28"/>
        </w:rPr>
        <w:t>Болдыревский</w:t>
      </w:r>
      <w:proofErr w:type="spellEnd"/>
      <w:r>
        <w:rPr>
          <w:spacing w:val="5"/>
          <w:sz w:val="28"/>
          <w:szCs w:val="28"/>
        </w:rPr>
        <w:t xml:space="preserve"> сельсовет </w:t>
      </w:r>
      <w:proofErr w:type="spellStart"/>
      <w:r>
        <w:rPr>
          <w:spacing w:val="5"/>
          <w:sz w:val="28"/>
          <w:szCs w:val="28"/>
        </w:rPr>
        <w:t>Ташлинского</w:t>
      </w:r>
      <w:proofErr w:type="spellEnd"/>
      <w:r>
        <w:rPr>
          <w:spacing w:val="5"/>
          <w:sz w:val="28"/>
          <w:szCs w:val="28"/>
        </w:rPr>
        <w:t xml:space="preserve"> района Оренбургской области, </w:t>
      </w:r>
      <w:proofErr w:type="spellStart"/>
      <w:r>
        <w:rPr>
          <w:spacing w:val="5"/>
          <w:sz w:val="28"/>
          <w:szCs w:val="28"/>
        </w:rPr>
        <w:t>утвержденного</w:t>
      </w:r>
      <w:proofErr w:type="spellEnd"/>
      <w:r>
        <w:rPr>
          <w:spacing w:val="5"/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>
        <w:rPr>
          <w:spacing w:val="5"/>
          <w:sz w:val="28"/>
          <w:szCs w:val="28"/>
        </w:rPr>
        <w:t>Болдыревский</w:t>
      </w:r>
      <w:proofErr w:type="spellEnd"/>
      <w:r>
        <w:rPr>
          <w:spacing w:val="5"/>
          <w:sz w:val="28"/>
          <w:szCs w:val="28"/>
        </w:rPr>
        <w:t xml:space="preserve"> сельсовет </w:t>
      </w:r>
      <w:proofErr w:type="spellStart"/>
      <w:r>
        <w:rPr>
          <w:spacing w:val="5"/>
          <w:sz w:val="28"/>
          <w:szCs w:val="28"/>
        </w:rPr>
        <w:t>Ташлинского</w:t>
      </w:r>
      <w:proofErr w:type="spellEnd"/>
      <w:r>
        <w:rPr>
          <w:spacing w:val="5"/>
          <w:sz w:val="28"/>
          <w:szCs w:val="28"/>
        </w:rPr>
        <w:t xml:space="preserve"> района Оренбургской области от 24.06.2016 № 6/42-рс, Совет депутатов </w:t>
      </w:r>
      <w:r>
        <w:rPr>
          <w:b/>
          <w:spacing w:val="5"/>
          <w:sz w:val="28"/>
          <w:szCs w:val="28"/>
        </w:rPr>
        <w:t>РЕШИЛ:</w:t>
      </w:r>
    </w:p>
    <w:p w:rsidR="00086E5B" w:rsidRDefault="00086E5B" w:rsidP="00086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об исполнении бюджета  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</w:t>
      </w:r>
      <w:proofErr w:type="gramStart"/>
      <w:r>
        <w:rPr>
          <w:sz w:val="28"/>
          <w:szCs w:val="28"/>
        </w:rPr>
        <w:t>области  за</w:t>
      </w:r>
      <w:proofErr w:type="gramEnd"/>
      <w:r>
        <w:rPr>
          <w:sz w:val="28"/>
          <w:szCs w:val="28"/>
        </w:rPr>
        <w:t xml:space="preserve"> 2022 год по расходам – в сумме 12970,3 тысяч рублей, по доходам – в сумме   18243,5 тысяч рублей, с превышением доходов над расходами в сумме 5273,2 тыс. рублей со следующими показателями:</w:t>
      </w:r>
    </w:p>
    <w:p w:rsidR="00086E5B" w:rsidRDefault="00086E5B" w:rsidP="00086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доходам бюджета по кодам </w:t>
      </w:r>
      <w:proofErr w:type="gramStart"/>
      <w:r>
        <w:rPr>
          <w:sz w:val="28"/>
          <w:szCs w:val="28"/>
        </w:rPr>
        <w:t>классификации  доходов</w:t>
      </w:r>
      <w:proofErr w:type="gramEnd"/>
      <w:r>
        <w:rPr>
          <w:sz w:val="28"/>
          <w:szCs w:val="28"/>
        </w:rPr>
        <w:t xml:space="preserve"> бюджетов, согласно Приложению № 1 к настоящему решению;</w:t>
      </w:r>
    </w:p>
    <w:p w:rsidR="00086E5B" w:rsidRDefault="00086E5B" w:rsidP="00086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расходам бюджета по ведомственной структуре расходов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согласно Приложению № 2;</w:t>
      </w:r>
    </w:p>
    <w:p w:rsidR="00086E5B" w:rsidRDefault="00086E5B" w:rsidP="00086E5B">
      <w:pPr>
        <w:jc w:val="both"/>
        <w:rPr>
          <w:sz w:val="28"/>
          <w:szCs w:val="28"/>
        </w:rPr>
      </w:pPr>
      <w:r>
        <w:rPr>
          <w:sz w:val="28"/>
          <w:szCs w:val="28"/>
        </w:rPr>
        <w:t>-по расходам бюджета по разделам и подразделам классификации расходов бюджетов, согласно Приложению № 3;</w:t>
      </w:r>
    </w:p>
    <w:p w:rsidR="00086E5B" w:rsidRDefault="00086E5B" w:rsidP="00086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proofErr w:type="gramStart"/>
      <w:r>
        <w:rPr>
          <w:sz w:val="28"/>
          <w:szCs w:val="28"/>
        </w:rPr>
        <w:t>источникам  финансирования</w:t>
      </w:r>
      <w:proofErr w:type="gramEnd"/>
      <w:r>
        <w:rPr>
          <w:sz w:val="28"/>
          <w:szCs w:val="28"/>
        </w:rPr>
        <w:t xml:space="preserve"> дефицита бюджета по кодам классификации источников финансирования дефицитов бюджетов, согласно приложению № 4.</w:t>
      </w:r>
    </w:p>
    <w:p w:rsidR="00086E5B" w:rsidRDefault="00086E5B" w:rsidP="00086E5B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086E5B" w:rsidRDefault="00086E5B" w:rsidP="00086E5B">
      <w:pPr>
        <w:rPr>
          <w:sz w:val="28"/>
          <w:szCs w:val="28"/>
        </w:rPr>
      </w:pPr>
    </w:p>
    <w:p w:rsidR="00086E5B" w:rsidRDefault="00086E5B" w:rsidP="00086E5B">
      <w:pPr>
        <w:rPr>
          <w:sz w:val="28"/>
          <w:szCs w:val="28"/>
        </w:rPr>
      </w:pPr>
    </w:p>
    <w:p w:rsidR="00086E5B" w:rsidRDefault="00086E5B" w:rsidP="00086E5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</w:t>
      </w:r>
      <w:proofErr w:type="spellStart"/>
      <w:r>
        <w:rPr>
          <w:sz w:val="28"/>
          <w:szCs w:val="28"/>
        </w:rPr>
        <w:t>Т.В.Бондарь</w:t>
      </w:r>
      <w:proofErr w:type="spellEnd"/>
    </w:p>
    <w:p w:rsidR="00086E5B" w:rsidRDefault="00086E5B" w:rsidP="00086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086E5B" w:rsidRDefault="00086E5B" w:rsidP="00086E5B">
      <w:pPr>
        <w:rPr>
          <w:sz w:val="28"/>
          <w:szCs w:val="28"/>
        </w:rPr>
      </w:pPr>
      <w:r>
        <w:rPr>
          <w:sz w:val="28"/>
          <w:szCs w:val="28"/>
        </w:rPr>
        <w:t xml:space="preserve">Глава   муниципального образования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086E5B" w:rsidRDefault="00086E5B" w:rsidP="00086E5B">
      <w:pPr>
        <w:shd w:val="clear" w:color="auto" w:fill="FFFFFF"/>
        <w:rPr>
          <w:spacing w:val="-5"/>
          <w:sz w:val="28"/>
          <w:szCs w:val="28"/>
        </w:rPr>
      </w:pPr>
    </w:p>
    <w:p w:rsidR="00086E5B" w:rsidRDefault="00086E5B" w:rsidP="00086E5B">
      <w:pPr>
        <w:shd w:val="clear" w:color="auto" w:fill="FFFFFF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Разослано: </w:t>
      </w:r>
      <w:proofErr w:type="gramStart"/>
      <w:r>
        <w:rPr>
          <w:spacing w:val="-5"/>
          <w:sz w:val="28"/>
          <w:szCs w:val="28"/>
        </w:rPr>
        <w:t>администрации  района</w:t>
      </w:r>
      <w:proofErr w:type="gramEnd"/>
      <w:r>
        <w:rPr>
          <w:spacing w:val="-5"/>
          <w:sz w:val="28"/>
          <w:szCs w:val="28"/>
        </w:rPr>
        <w:t>, прокурору района, редакции газеты «Маяк»</w:t>
      </w:r>
    </w:p>
    <w:p w:rsidR="00086E5B" w:rsidRDefault="00086E5B" w:rsidP="00086E5B">
      <w:pPr>
        <w:shd w:val="clear" w:color="auto" w:fill="FFFFFF"/>
        <w:rPr>
          <w:spacing w:val="-5"/>
          <w:sz w:val="28"/>
          <w:szCs w:val="28"/>
        </w:rPr>
      </w:pPr>
    </w:p>
    <w:p w:rsidR="00086E5B" w:rsidRDefault="00086E5B" w:rsidP="00086E5B">
      <w:pPr>
        <w:shd w:val="clear" w:color="auto" w:fill="FFFFFF"/>
        <w:rPr>
          <w:sz w:val="28"/>
          <w:szCs w:val="28"/>
        </w:rPr>
      </w:pPr>
    </w:p>
    <w:p w:rsidR="00086E5B" w:rsidRDefault="00086E5B" w:rsidP="00086E5B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E3"/>
    <w:rsid w:val="00086E5B"/>
    <w:rsid w:val="00433AE3"/>
    <w:rsid w:val="00AC4FDA"/>
    <w:rsid w:val="00C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1A94-41CB-446C-AD2B-D899A82A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E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E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2023-03-17T05:00:00Z</cp:lastPrinted>
  <dcterms:created xsi:type="dcterms:W3CDTF">2023-02-13T04:40:00Z</dcterms:created>
  <dcterms:modified xsi:type="dcterms:W3CDTF">2023-03-17T05:00:00Z</dcterms:modified>
</cp:coreProperties>
</file>